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5B1C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5B1CF2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040691C5" w:rsidR="002C087B" w:rsidRPr="00B11245" w:rsidRDefault="000655F5" w:rsidP="005B1C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Balancování</w:t>
            </w:r>
          </w:p>
        </w:tc>
      </w:tr>
      <w:tr w:rsidR="002C087B" w14:paraId="2724A66B" w14:textId="77777777" w:rsidTr="005B1CF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5B1CF2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E09E45" w14:textId="6C52A539" w:rsidR="002C087B" w:rsidRPr="00B11245" w:rsidRDefault="000655F5" w:rsidP="005B1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14:paraId="7D6E236A" w14:textId="77777777" w:rsidTr="005B1C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5B1CF2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3AF8FF7D" w14:textId="219CA955" w:rsidR="002C087B" w:rsidRPr="00B15DB7" w:rsidRDefault="005D0BBB" w:rsidP="005B1CF2">
            <w:pPr>
              <w:pStyle w:val="Odstavecseseznamem"/>
              <w:numPr>
                <w:ilvl w:val="0"/>
                <w:numId w:val="9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5D0BBB">
              <w:rPr>
                <w:sz w:val="28"/>
                <w:szCs w:val="28"/>
              </w:rPr>
              <w:t>ALGORITMIZACE A PROGRAMOVÁNÍ – řešení problému krokováním, programování, kontrola řešení</w:t>
            </w:r>
          </w:p>
        </w:tc>
      </w:tr>
      <w:tr w:rsidR="002C087B" w14:paraId="2D273C7C" w14:textId="77777777" w:rsidTr="005B1CF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5B1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4E545F54" w:rsidR="002C087B" w:rsidRPr="00122589" w:rsidRDefault="009B5297" w:rsidP="005B1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5B1CF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5B1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E74695" w14:paraId="1C602766" w14:textId="77777777" w:rsidTr="005B1CF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339A6B6C" w14:textId="6B0FDA26" w:rsidR="00E74695" w:rsidRDefault="00F05784" w:rsidP="005B1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4617DC03" w14:textId="7B772FAD" w:rsidR="00E74695" w:rsidRPr="00122589" w:rsidRDefault="005B1CF2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hyperlink r:id="rId9" w:history="1">
              <w:proofErr w:type="spellStart"/>
              <w:r w:rsidR="007767D8" w:rsidRPr="007767D8">
                <w:rPr>
                  <w:rStyle w:val="Hypertextovodkaz"/>
                  <w:rFonts w:cstheme="minorHAnsi"/>
                  <w:sz w:val="28"/>
                  <w:szCs w:val="28"/>
                </w:rPr>
                <w:t>pxt-spoon-balancing</w:t>
              </w:r>
              <w:proofErr w:type="spellEnd"/>
            </w:hyperlink>
          </w:p>
        </w:tc>
      </w:tr>
    </w:tbl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41981BAC" w14:textId="790A8089" w:rsidR="00DE0335" w:rsidRPr="000730ED" w:rsidRDefault="000655F5" w:rsidP="000730ED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>Balancování</w:t>
      </w:r>
    </w:p>
    <w:p w14:paraId="2238579D" w14:textId="36E9C980" w:rsidR="00DE0335" w:rsidRDefault="00DE0335" w:rsidP="001169FC">
      <w:pPr>
        <w:pStyle w:val="Nadpis2"/>
      </w:pPr>
      <w:r w:rsidRPr="000524C7">
        <w:t>Začátek</w:t>
      </w:r>
    </w:p>
    <w:p w14:paraId="02149691" w14:textId="7D55FC8D" w:rsidR="00D5106A" w:rsidRDefault="000655F5" w:rsidP="003A67AA">
      <w:pPr>
        <w:rPr>
          <w:sz w:val="24"/>
          <w:szCs w:val="24"/>
        </w:rPr>
      </w:pPr>
      <w:r w:rsidRPr="00F05784">
        <w:rPr>
          <w:sz w:val="24"/>
          <w:szCs w:val="24"/>
        </w:rPr>
        <w:t xml:space="preserve">Úloha by měla simulovat hru „vajíčko na lžičce“. </w:t>
      </w:r>
      <w:r w:rsidR="00AC2F22">
        <w:rPr>
          <w:sz w:val="24"/>
          <w:szCs w:val="24"/>
        </w:rPr>
        <w:t xml:space="preserve">LED pole na </w:t>
      </w:r>
      <w:proofErr w:type="spellStart"/>
      <w:r w:rsidR="00AC2F22">
        <w:rPr>
          <w:sz w:val="24"/>
          <w:szCs w:val="24"/>
        </w:rPr>
        <w:t>micro:bitu</w:t>
      </w:r>
      <w:proofErr w:type="spellEnd"/>
      <w:r w:rsidR="00D5106A">
        <w:rPr>
          <w:sz w:val="24"/>
          <w:szCs w:val="24"/>
        </w:rPr>
        <w:t xml:space="preserve"> </w:t>
      </w:r>
      <w:r w:rsidR="00AC2F22">
        <w:rPr>
          <w:sz w:val="24"/>
          <w:szCs w:val="24"/>
        </w:rPr>
        <w:t>představ</w:t>
      </w:r>
      <w:r w:rsidR="00D5106A">
        <w:rPr>
          <w:sz w:val="24"/>
          <w:szCs w:val="24"/>
        </w:rPr>
        <w:t>uje</w:t>
      </w:r>
      <w:r w:rsidR="00AC2F22">
        <w:rPr>
          <w:sz w:val="24"/>
          <w:szCs w:val="24"/>
        </w:rPr>
        <w:t xml:space="preserve"> lžíci</w:t>
      </w:r>
      <w:r w:rsidR="00020AB1">
        <w:rPr>
          <w:sz w:val="24"/>
          <w:szCs w:val="24"/>
        </w:rPr>
        <w:t xml:space="preserve">, na něm rozsvícena jedna LED, která bude představovat vejce. </w:t>
      </w:r>
      <w:r w:rsidR="008B7C02">
        <w:rPr>
          <w:sz w:val="24"/>
          <w:szCs w:val="24"/>
        </w:rPr>
        <w:t xml:space="preserve">LED se bude pohybovat podle toho, jak žák naklání </w:t>
      </w:r>
      <w:proofErr w:type="spellStart"/>
      <w:r w:rsidR="008B7C02">
        <w:rPr>
          <w:sz w:val="24"/>
          <w:szCs w:val="24"/>
        </w:rPr>
        <w:t>micro:bitem</w:t>
      </w:r>
      <w:proofErr w:type="spellEnd"/>
      <w:r w:rsidR="00064B8B">
        <w:rPr>
          <w:sz w:val="24"/>
          <w:szCs w:val="24"/>
        </w:rPr>
        <w:t xml:space="preserve">. Dostane se tedy </w:t>
      </w:r>
      <w:r w:rsidR="00A825AD">
        <w:rPr>
          <w:sz w:val="24"/>
          <w:szCs w:val="24"/>
        </w:rPr>
        <w:t>náklo</w:t>
      </w:r>
      <w:r w:rsidR="00765C5A">
        <w:rPr>
          <w:sz w:val="24"/>
          <w:szCs w:val="24"/>
        </w:rPr>
        <w:t xml:space="preserve">n za toleranci, kterou si můžeme nastavit, </w:t>
      </w:r>
      <w:proofErr w:type="spellStart"/>
      <w:r w:rsidR="00765C5A">
        <w:rPr>
          <w:sz w:val="24"/>
          <w:szCs w:val="24"/>
        </w:rPr>
        <w:t>micro:bit</w:t>
      </w:r>
      <w:proofErr w:type="spellEnd"/>
      <w:r w:rsidR="00765C5A">
        <w:rPr>
          <w:sz w:val="24"/>
          <w:szCs w:val="24"/>
        </w:rPr>
        <w:t xml:space="preserve"> </w:t>
      </w:r>
      <w:r w:rsidR="00D5106A">
        <w:rPr>
          <w:sz w:val="24"/>
          <w:szCs w:val="24"/>
        </w:rPr>
        <w:t>t</w:t>
      </w:r>
      <w:r w:rsidR="00E469B3">
        <w:rPr>
          <w:sz w:val="24"/>
          <w:szCs w:val="24"/>
        </w:rPr>
        <w:t>uto událost</w:t>
      </w:r>
      <w:r w:rsidR="00D5106A">
        <w:rPr>
          <w:sz w:val="24"/>
          <w:szCs w:val="24"/>
        </w:rPr>
        <w:t xml:space="preserve"> vyhodnotí a hra tím končí.</w:t>
      </w:r>
    </w:p>
    <w:p w14:paraId="052F7CE3" w14:textId="3CAE342E" w:rsidR="00B90179" w:rsidRDefault="000655F5" w:rsidP="003A67AA">
      <w:pPr>
        <w:rPr>
          <w:sz w:val="24"/>
          <w:szCs w:val="24"/>
        </w:rPr>
      </w:pPr>
      <w:r w:rsidRPr="00F05784">
        <w:rPr>
          <w:sz w:val="24"/>
          <w:szCs w:val="24"/>
        </w:rPr>
        <w:t xml:space="preserve"> </w:t>
      </w:r>
      <w:r w:rsidR="00E03F09">
        <w:rPr>
          <w:sz w:val="24"/>
          <w:szCs w:val="24"/>
        </w:rPr>
        <w:t>Ž</w:t>
      </w:r>
      <w:r w:rsidRPr="00F05784">
        <w:rPr>
          <w:sz w:val="24"/>
          <w:szCs w:val="24"/>
        </w:rPr>
        <w:t xml:space="preserve">áci </w:t>
      </w:r>
      <w:r w:rsidR="00E03F09">
        <w:rPr>
          <w:sz w:val="24"/>
          <w:szCs w:val="24"/>
        </w:rPr>
        <w:t xml:space="preserve">se </w:t>
      </w:r>
      <w:r w:rsidRPr="00F05784">
        <w:rPr>
          <w:sz w:val="24"/>
          <w:szCs w:val="24"/>
        </w:rPr>
        <w:t xml:space="preserve">rozdělí do dvou skupin, každá skupina bude mít jeden </w:t>
      </w:r>
      <w:proofErr w:type="spellStart"/>
      <w:r w:rsidRPr="00F05784">
        <w:rPr>
          <w:sz w:val="24"/>
          <w:szCs w:val="24"/>
        </w:rPr>
        <w:t>microbit</w:t>
      </w:r>
      <w:proofErr w:type="spellEnd"/>
      <w:r w:rsidRPr="00F05784">
        <w:rPr>
          <w:sz w:val="24"/>
          <w:szCs w:val="24"/>
        </w:rPr>
        <w:t xml:space="preserve"> s úlohou a úkolem obou týmů bude přejít z bodu A do bodu B, </w:t>
      </w:r>
      <w:r w:rsidR="00E03F09">
        <w:rPr>
          <w:sz w:val="24"/>
          <w:szCs w:val="24"/>
        </w:rPr>
        <w:t xml:space="preserve">a </w:t>
      </w:r>
      <w:r w:rsidRPr="00F05784">
        <w:rPr>
          <w:sz w:val="24"/>
          <w:szCs w:val="24"/>
        </w:rPr>
        <w:t xml:space="preserve">poté se opět vrátit do bodu A, kde budou čekat ostatní žáci ze skupiny. Žák, který zrovna šel předá </w:t>
      </w:r>
      <w:proofErr w:type="spellStart"/>
      <w:r w:rsidRPr="00F05784">
        <w:rPr>
          <w:sz w:val="24"/>
          <w:szCs w:val="24"/>
        </w:rPr>
        <w:t>microbit</w:t>
      </w:r>
      <w:proofErr w:type="spellEnd"/>
      <w:r w:rsidRPr="00F05784">
        <w:rPr>
          <w:sz w:val="24"/>
          <w:szCs w:val="24"/>
        </w:rPr>
        <w:t xml:space="preserve"> dalšímu, který </w:t>
      </w:r>
      <w:r w:rsidR="00B90179">
        <w:rPr>
          <w:sz w:val="24"/>
          <w:szCs w:val="24"/>
        </w:rPr>
        <w:t>trasu zopakuje</w:t>
      </w:r>
      <w:r w:rsidRPr="00F05784">
        <w:rPr>
          <w:sz w:val="24"/>
          <w:szCs w:val="24"/>
        </w:rPr>
        <w:t xml:space="preserve">. </w:t>
      </w:r>
    </w:p>
    <w:p w14:paraId="3C72F9AD" w14:textId="21781319" w:rsidR="00DE0335" w:rsidRPr="00401B5B" w:rsidRDefault="000655F5" w:rsidP="00401B5B">
      <w:pPr>
        <w:rPr>
          <w:sz w:val="24"/>
          <w:szCs w:val="24"/>
        </w:rPr>
      </w:pPr>
      <w:r w:rsidRPr="00F05784">
        <w:rPr>
          <w:sz w:val="24"/>
          <w:szCs w:val="24"/>
        </w:rPr>
        <w:t xml:space="preserve">Pokud se stane, že by při cestě </w:t>
      </w:r>
      <w:proofErr w:type="spellStart"/>
      <w:r w:rsidRPr="00F05784">
        <w:rPr>
          <w:sz w:val="24"/>
          <w:szCs w:val="24"/>
        </w:rPr>
        <w:t>microbit</w:t>
      </w:r>
      <w:proofErr w:type="spellEnd"/>
      <w:r w:rsidRPr="00F05784">
        <w:rPr>
          <w:sz w:val="24"/>
          <w:szCs w:val="24"/>
        </w:rPr>
        <w:t xml:space="preserve"> detekoval „spadnutí vejce“, musí se žák vrátit do bodu A </w:t>
      </w:r>
      <w:proofErr w:type="spellStart"/>
      <w:r w:rsidRPr="00F05784">
        <w:rPr>
          <w:sz w:val="24"/>
          <w:szCs w:val="24"/>
        </w:rPr>
        <w:t>a</w:t>
      </w:r>
      <w:proofErr w:type="spellEnd"/>
      <w:r w:rsidRPr="00F05784">
        <w:rPr>
          <w:sz w:val="24"/>
          <w:szCs w:val="24"/>
        </w:rPr>
        <w:t xml:space="preserve"> opět jít do bodu B a zpět. Vyhrává ta skupina, která toto zvládne nejrychleji.</w:t>
      </w:r>
    </w:p>
    <w:p w14:paraId="6ECAD71C" w14:textId="3A56C389" w:rsidR="00DE0335" w:rsidRPr="001169FC" w:rsidRDefault="00DE0335" w:rsidP="001169FC">
      <w:pPr>
        <w:pStyle w:val="Nadpis2"/>
      </w:pPr>
      <w:r w:rsidRPr="001169FC">
        <w:t>Co budete potřebovat</w:t>
      </w:r>
    </w:p>
    <w:p w14:paraId="2B372554" w14:textId="77777777" w:rsidR="001169FC" w:rsidRPr="00DD141A" w:rsidRDefault="001169FC" w:rsidP="001169FC">
      <w:pPr>
        <w:pStyle w:val="Odstavecseseznamem"/>
        <w:numPr>
          <w:ilvl w:val="0"/>
          <w:numId w:val="7"/>
        </w:numPr>
        <w:ind w:left="426" w:hanging="283"/>
        <w:rPr>
          <w:sz w:val="24"/>
          <w:szCs w:val="24"/>
        </w:rPr>
      </w:pPr>
      <w:r w:rsidRPr="00DD141A">
        <w:rPr>
          <w:sz w:val="24"/>
          <w:szCs w:val="24"/>
        </w:rPr>
        <w:t>PC s</w:t>
      </w:r>
      <w:r>
        <w:rPr>
          <w:sz w:val="24"/>
          <w:szCs w:val="24"/>
        </w:rPr>
        <w:t xml:space="preserve"> přístupem k </w:t>
      </w:r>
      <w:hyperlink r:id="rId10" w:history="1">
        <w:proofErr w:type="spellStart"/>
        <w:r w:rsidRPr="00B05C63">
          <w:rPr>
            <w:rStyle w:val="Hypertextovodkaz"/>
            <w:b/>
            <w:bCs/>
            <w:color w:val="2F5496" w:themeColor="accent1" w:themeShade="BF"/>
            <w:sz w:val="24"/>
            <w:szCs w:val="24"/>
          </w:rPr>
          <w:t>MakeCode</w:t>
        </w:r>
        <w:proofErr w:type="spellEnd"/>
      </w:hyperlink>
      <w:r w:rsidRPr="00B05C63">
        <w:rPr>
          <w:b/>
          <w:bCs/>
          <w:color w:val="2F5496" w:themeColor="accent1" w:themeShade="BF"/>
          <w:sz w:val="24"/>
          <w:szCs w:val="24"/>
        </w:rPr>
        <w:t xml:space="preserve"> </w:t>
      </w:r>
    </w:p>
    <w:p w14:paraId="7D9FDDE8" w14:textId="77777777" w:rsidR="001169FC" w:rsidRPr="00DD141A" w:rsidRDefault="001169FC" w:rsidP="001169FC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 xml:space="preserve">Propojovací USB kabel s </w:t>
      </w:r>
      <w:proofErr w:type="spellStart"/>
      <w:r w:rsidRPr="00DD141A">
        <w:rPr>
          <w:sz w:val="24"/>
          <w:szCs w:val="24"/>
        </w:rPr>
        <w:t>micro</w:t>
      </w:r>
      <w:proofErr w:type="spellEnd"/>
      <w:r w:rsidRPr="00DD141A">
        <w:rPr>
          <w:sz w:val="24"/>
          <w:szCs w:val="24"/>
        </w:rPr>
        <w:t xml:space="preserve"> USB koncovkou</w:t>
      </w:r>
    </w:p>
    <w:p w14:paraId="79110EAE" w14:textId="560679B2" w:rsidR="001169FC" w:rsidRDefault="001169FC" w:rsidP="001169FC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proofErr w:type="spellStart"/>
      <w:r w:rsidRPr="00DD141A">
        <w:rPr>
          <w:sz w:val="24"/>
          <w:szCs w:val="24"/>
        </w:rPr>
        <w:t>Micro:bit</w:t>
      </w:r>
      <w:proofErr w:type="spellEnd"/>
    </w:p>
    <w:p w14:paraId="6D83CE79" w14:textId="3AFA610A" w:rsidR="00401B5B" w:rsidRDefault="00401B5B" w:rsidP="001169FC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>
        <w:rPr>
          <w:sz w:val="24"/>
          <w:szCs w:val="24"/>
        </w:rPr>
        <w:t>Míček pro každý tým (nejlépe na ping pong)</w:t>
      </w:r>
    </w:p>
    <w:p w14:paraId="32697F3F" w14:textId="77777777" w:rsidR="00401B5B" w:rsidRPr="00401B5B" w:rsidRDefault="00401B5B" w:rsidP="00401B5B">
      <w:pPr>
        <w:pStyle w:val="Odstavecseseznamem"/>
        <w:ind w:left="426"/>
        <w:rPr>
          <w:sz w:val="24"/>
          <w:szCs w:val="24"/>
        </w:rPr>
      </w:pPr>
    </w:p>
    <w:p w14:paraId="098E857F" w14:textId="31CBAB9F" w:rsidR="00073D76" w:rsidRDefault="002C087B" w:rsidP="001169FC">
      <w:pPr>
        <w:pStyle w:val="Nadpis2"/>
      </w:pPr>
      <w:r w:rsidRPr="000524C7">
        <w:t>Rozšíření</w:t>
      </w:r>
      <w:r w:rsidRPr="000524C7">
        <w:tab/>
        <w:t>Popis rozšíření</w:t>
      </w:r>
    </w:p>
    <w:p w14:paraId="23C0929A" w14:textId="77777777" w:rsidR="006C260D" w:rsidRPr="006C260D" w:rsidRDefault="006C260D" w:rsidP="006C260D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9B0394" w14:paraId="6C487BAF" w14:textId="77777777" w:rsidTr="005B1CF2">
        <w:tc>
          <w:tcPr>
            <w:tcW w:w="3539" w:type="dxa"/>
          </w:tcPr>
          <w:p w14:paraId="79DAFE26" w14:textId="3A641906" w:rsidR="009B0394" w:rsidRPr="00252819" w:rsidRDefault="00F814A8" w:rsidP="005B1CF2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F814A8">
              <w:rPr>
                <w:b/>
                <w:bCs/>
                <w:sz w:val="24"/>
                <w:szCs w:val="24"/>
              </w:rPr>
              <w:t>Spusť hru s tolerancí</w:t>
            </w:r>
          </w:p>
        </w:tc>
        <w:tc>
          <w:tcPr>
            <w:tcW w:w="5523" w:type="dxa"/>
          </w:tcPr>
          <w:p w14:paraId="27CE7192" w14:textId="77777777" w:rsidR="004A1E63" w:rsidRPr="004A1E63" w:rsidRDefault="004A1E63" w:rsidP="004A1E6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4A1E63">
              <w:rPr>
                <w:sz w:val="24"/>
                <w:szCs w:val="24"/>
              </w:rPr>
              <w:t>Spustí novou hru</w:t>
            </w:r>
          </w:p>
          <w:p w14:paraId="35E7B080" w14:textId="77777777" w:rsidR="004A1E63" w:rsidRPr="004A1E63" w:rsidRDefault="004A1E63" w:rsidP="004A1E6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4A1E63">
              <w:rPr>
                <w:sz w:val="24"/>
                <w:szCs w:val="24"/>
              </w:rPr>
              <w:t>Parametry:</w:t>
            </w:r>
          </w:p>
          <w:p w14:paraId="146AFCC3" w14:textId="77777777" w:rsidR="004A1E63" w:rsidRPr="004A1E63" w:rsidRDefault="004A1E63" w:rsidP="004A1E63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2"/>
              <w:rPr>
                <w:sz w:val="24"/>
                <w:szCs w:val="24"/>
              </w:rPr>
            </w:pPr>
            <w:r w:rsidRPr="004A1E63">
              <w:rPr>
                <w:sz w:val="24"/>
                <w:szCs w:val="24"/>
              </w:rPr>
              <w:t>tolerance/úhel (číslo)</w:t>
            </w:r>
          </w:p>
          <w:p w14:paraId="27F139F0" w14:textId="507A6D42" w:rsidR="009B0394" w:rsidRPr="004A1E63" w:rsidRDefault="004A1E63" w:rsidP="004A1E6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4A1E63">
              <w:rPr>
                <w:sz w:val="24"/>
                <w:szCs w:val="24"/>
              </w:rPr>
              <w:t>Bez návratové hodnoty</w:t>
            </w:r>
          </w:p>
        </w:tc>
      </w:tr>
      <w:tr w:rsidR="00457610" w14:paraId="731864C4" w14:textId="77777777" w:rsidTr="005B1CF2">
        <w:tc>
          <w:tcPr>
            <w:tcW w:w="3539" w:type="dxa"/>
          </w:tcPr>
          <w:p w14:paraId="6EF7CC67" w14:textId="10B0CB60" w:rsidR="00457610" w:rsidRPr="00E41F33" w:rsidRDefault="00F814A8" w:rsidP="005B1CF2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F814A8">
              <w:rPr>
                <w:b/>
                <w:bCs/>
                <w:sz w:val="24"/>
                <w:szCs w:val="24"/>
              </w:rPr>
              <w:t>Aktualizuj</w:t>
            </w:r>
          </w:p>
        </w:tc>
        <w:tc>
          <w:tcPr>
            <w:tcW w:w="5523" w:type="dxa"/>
          </w:tcPr>
          <w:p w14:paraId="4B7E61CA" w14:textId="77777777" w:rsidR="009C322D" w:rsidRPr="009C322D" w:rsidRDefault="009C322D" w:rsidP="009C322D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9C322D">
              <w:rPr>
                <w:sz w:val="24"/>
                <w:szCs w:val="24"/>
              </w:rPr>
              <w:t>Aktualizuje hru</w:t>
            </w:r>
          </w:p>
          <w:p w14:paraId="4A7A680F" w14:textId="77777777" w:rsidR="009C322D" w:rsidRPr="009C322D" w:rsidRDefault="009C322D" w:rsidP="009C322D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9C322D">
              <w:rPr>
                <w:sz w:val="24"/>
                <w:szCs w:val="24"/>
              </w:rPr>
              <w:t>Bez parametrů</w:t>
            </w:r>
          </w:p>
          <w:p w14:paraId="33698B79" w14:textId="5CFA45DB" w:rsidR="00457610" w:rsidRPr="009C322D" w:rsidRDefault="009C322D" w:rsidP="009C322D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 w:rsidRPr="009C322D">
              <w:rPr>
                <w:sz w:val="24"/>
                <w:szCs w:val="24"/>
              </w:rPr>
              <w:t>Bez návratové hodnoty</w:t>
            </w:r>
          </w:p>
        </w:tc>
      </w:tr>
      <w:tr w:rsidR="00CB50E3" w14:paraId="2CE51C34" w14:textId="77777777" w:rsidTr="005B1CF2">
        <w:tc>
          <w:tcPr>
            <w:tcW w:w="3539" w:type="dxa"/>
          </w:tcPr>
          <w:p w14:paraId="191A457B" w14:textId="1DC3F6EB" w:rsidR="00CB50E3" w:rsidRPr="00F814A8" w:rsidRDefault="00CB50E3" w:rsidP="005B1CF2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Při pádu vejce</w:t>
            </w:r>
          </w:p>
        </w:tc>
        <w:tc>
          <w:tcPr>
            <w:tcW w:w="5523" w:type="dxa"/>
          </w:tcPr>
          <w:p w14:paraId="7150ACF8" w14:textId="77777777" w:rsidR="00CB50E3" w:rsidRDefault="0086379F" w:rsidP="009C322D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Zkontroluje, jestli vejce spadlo</w:t>
            </w:r>
          </w:p>
          <w:p w14:paraId="6688AAD8" w14:textId="77777777" w:rsidR="0086379F" w:rsidRDefault="0086379F" w:rsidP="009C322D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Parametry</w:t>
            </w:r>
          </w:p>
          <w:p w14:paraId="34877865" w14:textId="094F6C81" w:rsidR="0086379F" w:rsidRDefault="00E551C0" w:rsidP="0086379F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6379F">
              <w:rPr>
                <w:sz w:val="24"/>
                <w:szCs w:val="24"/>
              </w:rPr>
              <w:t>etoda</w:t>
            </w:r>
          </w:p>
          <w:p w14:paraId="1FE8467E" w14:textId="6E434FC9" w:rsidR="0086379F" w:rsidRPr="009C322D" w:rsidRDefault="0086379F" w:rsidP="0086379F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 návratové hodnoty</w:t>
            </w:r>
          </w:p>
        </w:tc>
      </w:tr>
    </w:tbl>
    <w:p w14:paraId="35F856E4" w14:textId="77777777" w:rsidR="00187C06" w:rsidRDefault="00187C06" w:rsidP="00401B5B">
      <w:pPr>
        <w:pStyle w:val="Nadpis2"/>
      </w:pPr>
      <w:r>
        <w:br w:type="page"/>
      </w:r>
    </w:p>
    <w:p w14:paraId="5B615AC1" w14:textId="7A7A7CB6" w:rsidR="00DE0335" w:rsidRDefault="00DE0335" w:rsidP="00401B5B">
      <w:pPr>
        <w:pStyle w:val="Nadpis2"/>
      </w:pPr>
      <w:r w:rsidRPr="00636B94">
        <w:lastRenderedPageBreak/>
        <w:t>Možný postup v úloze</w:t>
      </w:r>
    </w:p>
    <w:p w14:paraId="47546329" w14:textId="1789586E" w:rsidR="002858ED" w:rsidRPr="002858ED" w:rsidRDefault="00394AE2" w:rsidP="002858ED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6B93D75E" wp14:editId="6119DCDF">
            <wp:simplePos x="0" y="0"/>
            <wp:positionH relativeFrom="margin">
              <wp:align>center</wp:align>
            </wp:positionH>
            <wp:positionV relativeFrom="paragraph">
              <wp:posOffset>909955</wp:posOffset>
            </wp:positionV>
            <wp:extent cx="2524125" cy="1228725"/>
            <wp:effectExtent l="0" t="0" r="9525" b="9525"/>
            <wp:wrapTopAndBottom/>
            <wp:docPr id="51" name="Obrázek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02CC" w:rsidRPr="002858ED">
        <w:rPr>
          <w:sz w:val="24"/>
          <w:szCs w:val="24"/>
        </w:rPr>
        <w:t>Zvolíme libovolný vstup, kterým</w:t>
      </w:r>
      <w:r w:rsidR="004542AC" w:rsidRPr="002858ED">
        <w:rPr>
          <w:sz w:val="24"/>
          <w:szCs w:val="24"/>
        </w:rPr>
        <w:t xml:space="preserve"> spustíme hru</w:t>
      </w:r>
      <w:r w:rsidR="002858ED" w:rsidRPr="002858ED">
        <w:rPr>
          <w:sz w:val="24"/>
          <w:szCs w:val="24"/>
        </w:rPr>
        <w:t>.</w:t>
      </w:r>
      <w:r w:rsidR="00581680">
        <w:rPr>
          <w:sz w:val="24"/>
          <w:szCs w:val="24"/>
        </w:rPr>
        <w:t xml:space="preserve"> </w:t>
      </w:r>
      <w:r w:rsidR="000C21D9">
        <w:rPr>
          <w:sz w:val="24"/>
          <w:szCs w:val="24"/>
        </w:rPr>
        <w:t xml:space="preserve">Zde je zajímavý </w:t>
      </w:r>
      <w:r w:rsidR="005F4D93">
        <w:rPr>
          <w:sz w:val="24"/>
          <w:szCs w:val="24"/>
        </w:rPr>
        <w:t xml:space="preserve">parametr </w:t>
      </w:r>
      <w:r w:rsidR="004F358A">
        <w:rPr>
          <w:sz w:val="24"/>
          <w:szCs w:val="24"/>
        </w:rPr>
        <w:t xml:space="preserve">tolerance, který </w:t>
      </w:r>
      <w:r w:rsidR="00862857">
        <w:rPr>
          <w:sz w:val="24"/>
          <w:szCs w:val="24"/>
        </w:rPr>
        <w:t xml:space="preserve">si můžeme sami zvolit a tak nastavit obtížnost hry. </w:t>
      </w:r>
      <w:r w:rsidR="007F0FD9">
        <w:rPr>
          <w:sz w:val="24"/>
          <w:szCs w:val="24"/>
        </w:rPr>
        <w:t xml:space="preserve">Čím větší číslo nastavíme, tím </w:t>
      </w:r>
      <w:r w:rsidR="003F6F42">
        <w:rPr>
          <w:sz w:val="24"/>
          <w:szCs w:val="24"/>
        </w:rPr>
        <w:t xml:space="preserve">více budeme moci </w:t>
      </w:r>
      <w:proofErr w:type="spellStart"/>
      <w:r w:rsidR="003F6F42">
        <w:rPr>
          <w:sz w:val="24"/>
          <w:szCs w:val="24"/>
        </w:rPr>
        <w:t>micro:bit</w:t>
      </w:r>
      <w:proofErr w:type="spellEnd"/>
      <w:r w:rsidR="003F6F42">
        <w:rPr>
          <w:sz w:val="24"/>
          <w:szCs w:val="24"/>
        </w:rPr>
        <w:t xml:space="preserve"> naklonit, než nám „míček“ spadne.</w:t>
      </w:r>
      <w:r>
        <w:rPr>
          <w:sz w:val="24"/>
          <w:szCs w:val="24"/>
        </w:rPr>
        <w:t xml:space="preserve"> Ideální hodnota je 50.</w:t>
      </w:r>
    </w:p>
    <w:p w14:paraId="6155D5A4" w14:textId="7FC49EA8" w:rsidR="00581680" w:rsidRDefault="00394AE2" w:rsidP="002858ED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58241" behindDoc="0" locked="0" layoutInCell="1" allowOverlap="1" wp14:anchorId="00730989" wp14:editId="76429587">
            <wp:simplePos x="0" y="0"/>
            <wp:positionH relativeFrom="margin">
              <wp:align>center</wp:align>
            </wp:positionH>
            <wp:positionV relativeFrom="paragraph">
              <wp:posOffset>1647190</wp:posOffset>
            </wp:positionV>
            <wp:extent cx="1543050" cy="1228725"/>
            <wp:effectExtent l="0" t="0" r="0" b="9525"/>
            <wp:wrapTopAndBottom/>
            <wp:docPr id="53" name="Obráze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42AC" w:rsidRPr="002858ED">
        <w:rPr>
          <w:sz w:val="24"/>
          <w:szCs w:val="24"/>
        </w:rPr>
        <w:t xml:space="preserve"> </w:t>
      </w:r>
      <w:r w:rsidR="002858ED">
        <w:rPr>
          <w:sz w:val="24"/>
          <w:szCs w:val="24"/>
        </w:rPr>
        <w:t xml:space="preserve">Ve </w:t>
      </w:r>
      <w:r w:rsidR="004542AC" w:rsidRPr="002858ED">
        <w:rPr>
          <w:sz w:val="24"/>
          <w:szCs w:val="24"/>
        </w:rPr>
        <w:t xml:space="preserve">smyčce „opakuj stále“ budeme </w:t>
      </w:r>
      <w:r w:rsidR="00581680">
        <w:rPr>
          <w:sz w:val="24"/>
          <w:szCs w:val="24"/>
        </w:rPr>
        <w:t xml:space="preserve">aktualizovat </w:t>
      </w:r>
      <w:proofErr w:type="spellStart"/>
      <w:r w:rsidR="00581680">
        <w:rPr>
          <w:sz w:val="24"/>
          <w:szCs w:val="24"/>
        </w:rPr>
        <w:t>LEDky</w:t>
      </w:r>
      <w:proofErr w:type="spellEnd"/>
      <w:r w:rsidR="00581680">
        <w:rPr>
          <w:sz w:val="24"/>
          <w:szCs w:val="24"/>
        </w:rPr>
        <w:t>.</w:t>
      </w:r>
    </w:p>
    <w:p w14:paraId="647780C2" w14:textId="2C2AC497" w:rsidR="0088166A" w:rsidRPr="00665E3D" w:rsidRDefault="00394AE2" w:rsidP="002858ED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5A80ECE3" wp14:editId="5BF9DDF1">
            <wp:simplePos x="0" y="0"/>
            <wp:positionH relativeFrom="margin">
              <wp:align>center</wp:align>
            </wp:positionH>
            <wp:positionV relativeFrom="paragraph">
              <wp:posOffset>2114550</wp:posOffset>
            </wp:positionV>
            <wp:extent cx="2114550" cy="1238250"/>
            <wp:effectExtent l="0" t="0" r="0" b="0"/>
            <wp:wrapTopAndBottom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42AC" w:rsidRPr="002858ED">
        <w:rPr>
          <w:sz w:val="24"/>
          <w:szCs w:val="24"/>
        </w:rPr>
        <w:t xml:space="preserve"> </w:t>
      </w:r>
      <w:r w:rsidR="003F6F42">
        <w:rPr>
          <w:sz w:val="24"/>
          <w:szCs w:val="24"/>
        </w:rPr>
        <w:t>Jako poslední nastavujeme tzv. událost.</w:t>
      </w:r>
      <w:r w:rsidR="004C1FBC">
        <w:rPr>
          <w:sz w:val="24"/>
          <w:szCs w:val="24"/>
        </w:rPr>
        <w:t xml:space="preserve"> Rozhodneme, co se stane. Když vejce z </w:t>
      </w:r>
      <w:proofErr w:type="spellStart"/>
      <w:r w:rsidR="004C1FBC">
        <w:rPr>
          <w:sz w:val="24"/>
          <w:szCs w:val="24"/>
        </w:rPr>
        <w:t>micro:bitu</w:t>
      </w:r>
      <w:proofErr w:type="spellEnd"/>
      <w:r w:rsidR="004C1FBC">
        <w:rPr>
          <w:sz w:val="24"/>
          <w:szCs w:val="24"/>
        </w:rPr>
        <w:t xml:space="preserve"> spadne. </w:t>
      </w:r>
      <w:r>
        <w:rPr>
          <w:sz w:val="24"/>
          <w:szCs w:val="24"/>
        </w:rPr>
        <w:t>Jelikož na LED poli zrovna zobrazujeme samotnou hru, nejlepší způsob, jak indikovat, že jsme prohráli, je určitý tón nebo zvuk podle našeho zvolení.</w:t>
      </w:r>
      <w:r w:rsidR="004542AC" w:rsidRPr="002858ED">
        <w:rPr>
          <w:sz w:val="24"/>
          <w:szCs w:val="24"/>
        </w:rPr>
        <w:t xml:space="preserve"> </w:t>
      </w:r>
    </w:p>
    <w:sectPr w:rsidR="0088166A" w:rsidRPr="00665E3D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D2302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45E31"/>
    <w:multiLevelType w:val="hybridMultilevel"/>
    <w:tmpl w:val="A97A36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56D61"/>
    <w:multiLevelType w:val="hybridMultilevel"/>
    <w:tmpl w:val="CFBC13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D2B64"/>
    <w:multiLevelType w:val="hybridMultilevel"/>
    <w:tmpl w:val="443ADF36"/>
    <w:lvl w:ilvl="0" w:tplc="7152B5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0AB1"/>
    <w:rsid w:val="00021E90"/>
    <w:rsid w:val="00036BD9"/>
    <w:rsid w:val="000524C7"/>
    <w:rsid w:val="00064B8B"/>
    <w:rsid w:val="000655F5"/>
    <w:rsid w:val="000730ED"/>
    <w:rsid w:val="00073D76"/>
    <w:rsid w:val="000754C3"/>
    <w:rsid w:val="000767DB"/>
    <w:rsid w:val="00092D9C"/>
    <w:rsid w:val="000C21D9"/>
    <w:rsid w:val="000E5D56"/>
    <w:rsid w:val="001169FC"/>
    <w:rsid w:val="00141649"/>
    <w:rsid w:val="00141927"/>
    <w:rsid w:val="00171D85"/>
    <w:rsid w:val="00186CC6"/>
    <w:rsid w:val="00187C06"/>
    <w:rsid w:val="0021274C"/>
    <w:rsid w:val="00252819"/>
    <w:rsid w:val="00260207"/>
    <w:rsid w:val="00265B36"/>
    <w:rsid w:val="002858ED"/>
    <w:rsid w:val="0029445B"/>
    <w:rsid w:val="00294F5C"/>
    <w:rsid w:val="002B618A"/>
    <w:rsid w:val="002C087B"/>
    <w:rsid w:val="002C2D57"/>
    <w:rsid w:val="002D192B"/>
    <w:rsid w:val="002E0657"/>
    <w:rsid w:val="002F5593"/>
    <w:rsid w:val="00304714"/>
    <w:rsid w:val="003366FA"/>
    <w:rsid w:val="003604CA"/>
    <w:rsid w:val="00375AE1"/>
    <w:rsid w:val="00382EC9"/>
    <w:rsid w:val="00394AE2"/>
    <w:rsid w:val="003A67AA"/>
    <w:rsid w:val="003B02CC"/>
    <w:rsid w:val="003C7AF7"/>
    <w:rsid w:val="003F6F42"/>
    <w:rsid w:val="00401B5B"/>
    <w:rsid w:val="004243FA"/>
    <w:rsid w:val="0043407C"/>
    <w:rsid w:val="004452D3"/>
    <w:rsid w:val="004542AC"/>
    <w:rsid w:val="00457610"/>
    <w:rsid w:val="0046562F"/>
    <w:rsid w:val="00470AC4"/>
    <w:rsid w:val="004A1E63"/>
    <w:rsid w:val="004C1FBC"/>
    <w:rsid w:val="004E7F27"/>
    <w:rsid w:val="004F358A"/>
    <w:rsid w:val="00530716"/>
    <w:rsid w:val="00542D01"/>
    <w:rsid w:val="00581680"/>
    <w:rsid w:val="00597B57"/>
    <w:rsid w:val="005A3CCE"/>
    <w:rsid w:val="005B1CF2"/>
    <w:rsid w:val="005D0BBB"/>
    <w:rsid w:val="005D1636"/>
    <w:rsid w:val="005E55CB"/>
    <w:rsid w:val="005F4D93"/>
    <w:rsid w:val="00616DA8"/>
    <w:rsid w:val="00636B94"/>
    <w:rsid w:val="00665E3D"/>
    <w:rsid w:val="006850BA"/>
    <w:rsid w:val="006A7CE8"/>
    <w:rsid w:val="006C260D"/>
    <w:rsid w:val="006F3E2A"/>
    <w:rsid w:val="0073174F"/>
    <w:rsid w:val="0075610F"/>
    <w:rsid w:val="00765C5A"/>
    <w:rsid w:val="007767D8"/>
    <w:rsid w:val="007A7A7C"/>
    <w:rsid w:val="007B12F6"/>
    <w:rsid w:val="007C1CD1"/>
    <w:rsid w:val="007D168F"/>
    <w:rsid w:val="007D73CE"/>
    <w:rsid w:val="007F0FD9"/>
    <w:rsid w:val="008114BD"/>
    <w:rsid w:val="0083388B"/>
    <w:rsid w:val="00835A9C"/>
    <w:rsid w:val="00844A86"/>
    <w:rsid w:val="00862857"/>
    <w:rsid w:val="0086379F"/>
    <w:rsid w:val="008759AB"/>
    <w:rsid w:val="0088166A"/>
    <w:rsid w:val="00886A23"/>
    <w:rsid w:val="008973A3"/>
    <w:rsid w:val="008B7C02"/>
    <w:rsid w:val="008D0BCE"/>
    <w:rsid w:val="008E1C78"/>
    <w:rsid w:val="008F0BEF"/>
    <w:rsid w:val="00957D4A"/>
    <w:rsid w:val="00961EB7"/>
    <w:rsid w:val="009B0394"/>
    <w:rsid w:val="009B5297"/>
    <w:rsid w:val="009C322D"/>
    <w:rsid w:val="009F3347"/>
    <w:rsid w:val="009F6286"/>
    <w:rsid w:val="00A133B9"/>
    <w:rsid w:val="00A335EB"/>
    <w:rsid w:val="00A7567F"/>
    <w:rsid w:val="00A825AD"/>
    <w:rsid w:val="00A92B49"/>
    <w:rsid w:val="00A96F59"/>
    <w:rsid w:val="00AC2F22"/>
    <w:rsid w:val="00AD7656"/>
    <w:rsid w:val="00B15DB7"/>
    <w:rsid w:val="00B175F8"/>
    <w:rsid w:val="00B246B0"/>
    <w:rsid w:val="00B763B6"/>
    <w:rsid w:val="00B90179"/>
    <w:rsid w:val="00BC32AE"/>
    <w:rsid w:val="00C00EB1"/>
    <w:rsid w:val="00C21054"/>
    <w:rsid w:val="00C65663"/>
    <w:rsid w:val="00C7392C"/>
    <w:rsid w:val="00C87545"/>
    <w:rsid w:val="00C97DB9"/>
    <w:rsid w:val="00CB50E3"/>
    <w:rsid w:val="00CE17DF"/>
    <w:rsid w:val="00CE6C86"/>
    <w:rsid w:val="00CF0A23"/>
    <w:rsid w:val="00D41AFB"/>
    <w:rsid w:val="00D5106A"/>
    <w:rsid w:val="00DA46D3"/>
    <w:rsid w:val="00DD110A"/>
    <w:rsid w:val="00DE0335"/>
    <w:rsid w:val="00DE6333"/>
    <w:rsid w:val="00DF6950"/>
    <w:rsid w:val="00E03F09"/>
    <w:rsid w:val="00E1471F"/>
    <w:rsid w:val="00E30B56"/>
    <w:rsid w:val="00E41F33"/>
    <w:rsid w:val="00E45FAE"/>
    <w:rsid w:val="00E469B3"/>
    <w:rsid w:val="00E551C0"/>
    <w:rsid w:val="00E74695"/>
    <w:rsid w:val="00E76CFE"/>
    <w:rsid w:val="00E76F7E"/>
    <w:rsid w:val="00EB4E65"/>
    <w:rsid w:val="00EC3EC8"/>
    <w:rsid w:val="00F01389"/>
    <w:rsid w:val="00F05784"/>
    <w:rsid w:val="00F167A1"/>
    <w:rsid w:val="00F323E6"/>
    <w:rsid w:val="00F425EB"/>
    <w:rsid w:val="00F57840"/>
    <w:rsid w:val="00F814A8"/>
    <w:rsid w:val="00FA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B5850A41-5CEF-4AA0-86CD-F9498F27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169FC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169FC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1169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7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makecode.microbit.org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github.com/SmutnyJan/pxt-spoon-balanci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318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29</cp:revision>
  <dcterms:created xsi:type="dcterms:W3CDTF">2022-02-19T11:47:00Z</dcterms:created>
  <dcterms:modified xsi:type="dcterms:W3CDTF">2022-03-10T17:46:00Z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